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92" w:rsidRDefault="00F47192" w:rsidP="00F47192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color w:val="6A7268"/>
          <w:kern w:val="36"/>
          <w:sz w:val="30"/>
          <w:szCs w:val="30"/>
          <w:lang w:eastAsia="ru-RU"/>
        </w:rPr>
      </w:pPr>
      <w:r w:rsidRPr="008B0749">
        <w:rPr>
          <w:rFonts w:ascii="Roboto" w:eastAsia="Times New Roman" w:hAnsi="Roboto" w:cs="Times New Roman"/>
          <w:noProof/>
          <w:color w:val="6A7268"/>
          <w:sz w:val="28"/>
          <w:szCs w:val="28"/>
          <w:lang w:eastAsia="ru-RU"/>
        </w:rPr>
        <w:drawing>
          <wp:inline distT="0" distB="0" distL="0" distR="0" wp14:anchorId="0732EBC8" wp14:editId="478C04B0">
            <wp:extent cx="904875" cy="904875"/>
            <wp:effectExtent l="0" t="0" r="9525" b="9525"/>
            <wp:docPr id="5" name="Рисунок 5" descr="C:\Users\Ксения\Desktop\CLEVER\Макеты\КЛЕВЕР ЛОГО СИН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Ксения\Desktop\CLEVER\Макеты\КЛЕВЕР ЛОГО СИН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92" w:rsidRDefault="00F47192" w:rsidP="00F47192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color w:val="6A7268"/>
          <w:kern w:val="36"/>
          <w:sz w:val="30"/>
          <w:szCs w:val="30"/>
          <w:lang w:eastAsia="ru-RU"/>
        </w:rPr>
      </w:pPr>
      <w:r w:rsidRPr="008B0749">
        <w:rPr>
          <w:rFonts w:ascii="inherit" w:eastAsia="Times New Roman" w:hAnsi="inherit" w:cs="Times New Roman"/>
          <w:b/>
          <w:color w:val="6A7268"/>
          <w:kern w:val="36"/>
          <w:sz w:val="30"/>
          <w:szCs w:val="30"/>
          <w:lang w:eastAsia="ru-RU"/>
        </w:rPr>
        <w:t xml:space="preserve">Заявка на рассрочку </w:t>
      </w:r>
      <w:r>
        <w:rPr>
          <w:rFonts w:ascii="inherit" w:eastAsia="Times New Roman" w:hAnsi="inherit" w:cs="Times New Roman"/>
          <w:b/>
          <w:color w:val="6A7268"/>
          <w:kern w:val="36"/>
          <w:sz w:val="30"/>
          <w:szCs w:val="30"/>
          <w:lang w:eastAsia="ru-RU"/>
        </w:rPr>
        <w:t>на земельный участок от застройщика</w:t>
      </w:r>
    </w:p>
    <w:p w:rsidR="00F47192" w:rsidRPr="008B0749" w:rsidRDefault="00F47192" w:rsidP="00F47192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color w:val="6A7268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color w:val="6A7268"/>
          <w:kern w:val="36"/>
          <w:sz w:val="30"/>
          <w:szCs w:val="30"/>
          <w:lang w:eastAsia="ru-RU"/>
        </w:rPr>
        <w:t>«Клевер» коттеджный посёлок</w:t>
      </w:r>
    </w:p>
    <w:p w:rsidR="00F47192" w:rsidRPr="008B0749" w:rsidRDefault="00F47192" w:rsidP="00F471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240" w:line="240" w:lineRule="auto"/>
        <w:ind w:left="1418" w:firstLine="0"/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</w:pPr>
      <w:r w:rsidRPr="008B0749"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  <w:t xml:space="preserve">Первоначальный взнос от </w:t>
      </w:r>
      <w:r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  <w:t xml:space="preserve">100 000 рублей </w:t>
      </w:r>
    </w:p>
    <w:p w:rsidR="00F47192" w:rsidRPr="008B0749" w:rsidRDefault="00F47192" w:rsidP="00F471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240" w:line="240" w:lineRule="auto"/>
        <w:ind w:left="1418" w:firstLine="0"/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</w:pPr>
      <w:r w:rsidRPr="008B0749"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  <w:t xml:space="preserve">Ставка по рассрочке от 0% - 12% </w:t>
      </w:r>
      <w:proofErr w:type="gramStart"/>
      <w:r w:rsidRPr="008B0749"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  <w:t>годовых</w:t>
      </w:r>
      <w:proofErr w:type="gramEnd"/>
    </w:p>
    <w:p w:rsidR="00F47192" w:rsidRPr="008B0749" w:rsidRDefault="00F47192" w:rsidP="00F471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240" w:line="240" w:lineRule="auto"/>
        <w:ind w:left="1418" w:firstLine="0"/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</w:pPr>
      <w:r w:rsidRPr="008B0749"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  <w:t>Срок рассрочки до 36 месяцев</w:t>
      </w:r>
    </w:p>
    <w:p w:rsidR="00F47192" w:rsidRPr="008B0749" w:rsidRDefault="00F47192" w:rsidP="00F471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240" w:line="240" w:lineRule="auto"/>
        <w:ind w:left="1418" w:firstLine="0"/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</w:pPr>
      <w:r w:rsidRPr="008B0749">
        <w:rPr>
          <w:rFonts w:ascii="Roboto" w:eastAsia="Times New Roman" w:hAnsi="Roboto" w:cs="Times New Roman"/>
          <w:color w:val="6A7268"/>
          <w:sz w:val="28"/>
          <w:szCs w:val="28"/>
          <w:lang w:eastAsia="ru-RU"/>
        </w:rPr>
        <w:t>Получите одобрение за 1день</w:t>
      </w:r>
    </w:p>
    <w:p w:rsidR="00F47192" w:rsidRPr="00F90EF7" w:rsidRDefault="00F47192" w:rsidP="00F47192">
      <w:pPr>
        <w:shd w:val="clear" w:color="auto" w:fill="365F91" w:themeFill="accent1" w:themeFillShade="B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90EF7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F47192" w:rsidRPr="00F90EF7" w:rsidRDefault="00F47192" w:rsidP="00F47192">
      <w:pPr>
        <w:pStyle w:val="monthly-payment-label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65F91" w:themeColor="accent1" w:themeShade="BF"/>
          <w:sz w:val="33"/>
          <w:szCs w:val="33"/>
        </w:rPr>
      </w:pPr>
    </w:p>
    <w:p w:rsidR="00F47192" w:rsidRDefault="00F47192" w:rsidP="00F47192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Times New Roman"/>
          <w:color w:val="6A7268"/>
          <w:kern w:val="36"/>
          <w:sz w:val="40"/>
          <w:szCs w:val="40"/>
          <w:lang w:eastAsia="ru-RU"/>
        </w:rPr>
      </w:pPr>
      <w:r w:rsidRPr="00F90EF7">
        <w:rPr>
          <w:rFonts w:ascii="inherit" w:eastAsia="Times New Roman" w:hAnsi="inherit" w:cs="Times New Roman"/>
          <w:color w:val="6A7268"/>
          <w:kern w:val="36"/>
          <w:sz w:val="40"/>
          <w:szCs w:val="40"/>
          <w:lang w:eastAsia="ru-RU"/>
        </w:rPr>
        <w:t xml:space="preserve">Заявка на рассрочку </w:t>
      </w:r>
    </w:p>
    <w:p w:rsidR="00F47192" w:rsidRPr="00F90EF7" w:rsidRDefault="00F47192" w:rsidP="00F47192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Times New Roman"/>
          <w:color w:val="6A7268"/>
          <w:kern w:val="36"/>
          <w:sz w:val="40"/>
          <w:szCs w:val="40"/>
          <w:lang w:eastAsia="ru-RU"/>
        </w:rPr>
      </w:pPr>
    </w:p>
    <w:p w:rsidR="00F47192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</w:pPr>
    </w:p>
    <w:p w:rsidR="00F47192" w:rsidRPr="00F90EF7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Имя_______________________________________________</w:t>
      </w:r>
    </w:p>
    <w:p w:rsidR="00F47192" w:rsidRPr="00F90EF7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Фамилия_______________________________________________</w:t>
      </w:r>
    </w:p>
    <w:p w:rsidR="00F47192" w:rsidRPr="00F90EF7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Размер участка___________________________</w:t>
      </w:r>
    </w:p>
    <w:p w:rsidR="00F47192" w:rsidRPr="00F90EF7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Общая стоимость участка_______________________________</w:t>
      </w:r>
    </w:p>
    <w:p w:rsidR="00F47192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Первоначальный платёж_______________________________________________</w:t>
      </w:r>
    </w:p>
    <w:p w:rsidR="00F47192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Желаемый срок рассрочки в мес._______________________________</w:t>
      </w:r>
    </w:p>
    <w:p w:rsidR="00F47192" w:rsidRPr="00F90EF7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90EF7"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Мобильный телефон</w:t>
      </w:r>
      <w:r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__________________________________________________</w:t>
      </w:r>
    </w:p>
    <w:p w:rsidR="00F47192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</w:pPr>
      <w:r w:rsidRPr="00F90EF7"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Электронная почта</w:t>
      </w:r>
      <w:r>
        <w:rPr>
          <w:rFonts w:ascii="Roboto" w:eastAsia="Times New Roman" w:hAnsi="Roboto" w:cs="Times New Roman"/>
          <w:color w:val="999999"/>
          <w:sz w:val="27"/>
          <w:szCs w:val="27"/>
          <w:lang w:eastAsia="ru-RU"/>
        </w:rPr>
        <w:t>____________________________________________________</w:t>
      </w:r>
    </w:p>
    <w:p w:rsidR="00F47192" w:rsidRPr="00F90EF7" w:rsidRDefault="00F47192" w:rsidP="00F47192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F47192" w:rsidRDefault="00F47192" w:rsidP="00F47192">
      <w:pPr>
        <w:jc w:val="center"/>
        <w:rPr>
          <w:rFonts w:ascii="Times New Roman" w:hAnsi="Times New Roman" w:cs="Times New Roman"/>
        </w:rPr>
      </w:pPr>
    </w:p>
    <w:p w:rsidR="00F47192" w:rsidRPr="003F1043" w:rsidRDefault="00F47192" w:rsidP="00F47192">
      <w:pPr>
        <w:jc w:val="center"/>
        <w:rPr>
          <w:rFonts w:ascii="Times New Roman" w:hAnsi="Times New Roman" w:cs="Times New Roman"/>
        </w:rPr>
      </w:pPr>
      <w:r w:rsidRPr="003F1043">
        <w:rPr>
          <w:rFonts w:ascii="Times New Roman" w:hAnsi="Times New Roman" w:cs="Times New Roman"/>
        </w:rPr>
        <w:t>Команда коттеджного посёлка «Клевер»</w:t>
      </w:r>
    </w:p>
    <w:p w:rsidR="00F47192" w:rsidRPr="003F1043" w:rsidRDefault="00F47192" w:rsidP="00F47192">
      <w:pPr>
        <w:jc w:val="center"/>
        <w:rPr>
          <w:rFonts w:ascii="Times New Roman" w:hAnsi="Times New Roman" w:cs="Times New Roman"/>
        </w:rPr>
      </w:pPr>
      <w:r w:rsidRPr="003F1043">
        <w:rPr>
          <w:rFonts w:ascii="Times New Roman" w:hAnsi="Times New Roman" w:cs="Times New Roman"/>
        </w:rPr>
        <w:t>Офис: г. Новосибирск, ул. Семьи Шамшиных,65</w:t>
      </w:r>
      <w:r>
        <w:rPr>
          <w:rFonts w:ascii="Times New Roman" w:hAnsi="Times New Roman"/>
        </w:rPr>
        <w:t>/1</w:t>
      </w:r>
    </w:p>
    <w:p w:rsidR="00F47192" w:rsidRPr="003F1043" w:rsidRDefault="00F47192" w:rsidP="00F471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Телефоны для связи: </w:t>
      </w:r>
      <w:r w:rsidRPr="003F1043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> 383</w:t>
      </w:r>
      <w:r w:rsidRPr="003F1043">
        <w:rPr>
          <w:rFonts w:ascii="Times New Roman" w:hAnsi="Times New Roman" w:cs="Times New Roman"/>
        </w:rPr>
        <w:t xml:space="preserve"> 21 21 002,+7 901 459 10 02</w:t>
      </w:r>
    </w:p>
    <w:p w:rsidR="00F47192" w:rsidRPr="003F1043" w:rsidRDefault="00F47192" w:rsidP="00F47192">
      <w:pPr>
        <w:jc w:val="center"/>
        <w:rPr>
          <w:rStyle w:val="a3"/>
        </w:rPr>
      </w:pPr>
      <w:hyperlink r:id="rId7" w:history="1">
        <w:r>
          <w:rPr>
            <w:rStyle w:val="a3"/>
            <w:rFonts w:ascii="Calibri" w:hAnsi="Calibri" w:cs="Calibri"/>
            <w:lang w:val="en-US"/>
          </w:rPr>
          <w:t>www</w:t>
        </w:r>
        <w:r w:rsidRPr="003F1043">
          <w:rPr>
            <w:rStyle w:val="a3"/>
            <w:rFonts w:ascii="Calibri" w:hAnsi="Calibri" w:cs="Calibri"/>
          </w:rPr>
          <w:t>.</w:t>
        </w:r>
        <w:r>
          <w:rPr>
            <w:rStyle w:val="a3"/>
            <w:rFonts w:ascii="Calibri" w:hAnsi="Calibri" w:cs="Calibri"/>
            <w:lang w:val="en-US"/>
          </w:rPr>
          <w:t>clever</w:t>
        </w:r>
        <w:r w:rsidRPr="003F1043">
          <w:rPr>
            <w:rStyle w:val="a3"/>
            <w:rFonts w:ascii="Calibri" w:hAnsi="Calibri" w:cs="Calibri"/>
          </w:rPr>
          <w:t>-</w:t>
        </w:r>
        <w:proofErr w:type="spellStart"/>
        <w:r>
          <w:rPr>
            <w:rStyle w:val="a3"/>
            <w:rFonts w:ascii="Calibri" w:hAnsi="Calibri" w:cs="Calibri"/>
            <w:lang w:val="en-US"/>
          </w:rPr>
          <w:t>kp</w:t>
        </w:r>
        <w:proofErr w:type="spellEnd"/>
        <w:r w:rsidRPr="003F1043">
          <w:rPr>
            <w:rStyle w:val="a3"/>
            <w:rFonts w:ascii="Calibri" w:hAnsi="Calibri" w:cs="Calibri"/>
          </w:rPr>
          <w:t>.</w:t>
        </w:r>
        <w:proofErr w:type="spellStart"/>
        <w:r>
          <w:rPr>
            <w:rStyle w:val="a3"/>
            <w:rFonts w:ascii="Calibri" w:hAnsi="Calibri" w:cs="Calibri"/>
            <w:lang w:val="en-US"/>
          </w:rPr>
          <w:t>ru</w:t>
        </w:r>
        <w:proofErr w:type="spellEnd"/>
      </w:hyperlink>
    </w:p>
    <w:p w:rsidR="00F47192" w:rsidRDefault="00F47192" w:rsidP="00F47192">
      <w:pPr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ECCBEBA" wp14:editId="6FBDCC72">
            <wp:extent cx="666750" cy="695325"/>
            <wp:effectExtent l="0" t="0" r="0" b="9525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5F591A50" wp14:editId="7853544A">
            <wp:extent cx="676275" cy="704850"/>
            <wp:effectExtent l="0" t="0" r="9525" b="0"/>
            <wp:docPr id="3" name="Рисунок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2FD583EF" wp14:editId="2D3334C7">
            <wp:extent cx="666750" cy="695325"/>
            <wp:effectExtent l="0" t="0" r="0" b="9525"/>
            <wp:docPr id="2" name="Рисунок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207C7EAD" wp14:editId="63147828">
            <wp:extent cx="657225" cy="685800"/>
            <wp:effectExtent l="0" t="0" r="9525" b="0"/>
            <wp:docPr id="1" name="Рисунок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33" w:rsidRDefault="00F47192">
      <w:bookmarkStart w:id="0" w:name="_GoBack"/>
      <w:bookmarkEnd w:id="0"/>
    </w:p>
    <w:sectPr w:rsidR="006B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CC"/>
    <w:family w:val="auto"/>
    <w:pitch w:val="variable"/>
    <w:sig w:usb0="E00002EF" w:usb1="4800205B" w:usb2="14A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7AB0"/>
    <w:multiLevelType w:val="multilevel"/>
    <w:tmpl w:val="EC9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92"/>
    <w:rsid w:val="007A0EE9"/>
    <w:rsid w:val="00F47192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nthly-payment-label">
    <w:name w:val="monthly-payment-label"/>
    <w:basedOn w:val="a"/>
    <w:rsid w:val="00F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71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nthly-payment-label">
    <w:name w:val="monthly-payment-label"/>
    <w:basedOn w:val="a"/>
    <w:rsid w:val="00F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71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ito:sales@clever-kp.ru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clever-kp.ru" TargetMode="External"/><Relationship Id="rId12" Type="http://schemas.openxmlformats.org/officeDocument/2006/relationships/hyperlink" Target="https://api.whatsapp.com/send?phone=791372396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facebook.com/cleverk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clever_k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2019-12-06T10:01:00Z</dcterms:created>
  <dcterms:modified xsi:type="dcterms:W3CDTF">2019-12-06T10:03:00Z</dcterms:modified>
</cp:coreProperties>
</file>